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715" w:rsidRPr="00F12608" w:rsidRDefault="00F12608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1585E8A4" wp14:editId="4D3AA229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B60715" w:rsidRPr="00B60715" w:rsidRDefault="00B60715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B60715" w:rsidRPr="00B60715" w:rsidRDefault="00B60715" w:rsidP="00B6071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3</w:t>
      </w:r>
    </w:p>
    <w:p w:rsidR="00B60715" w:rsidRPr="00B60715" w:rsidRDefault="00B60715" w:rsidP="00B60715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29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01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 w:rsidRPr="00B6071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B60715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  <w:r w:rsidRPr="00B60715"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 </w:t>
      </w:r>
      <w:proofErr w:type="spellStart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 </w:t>
      </w:r>
      <w:proofErr w:type="spellStart"/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B60715" w:rsidRPr="00B60715" w:rsidRDefault="00B60715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bg-BG"/>
        </w:rPr>
      </w:pPr>
    </w:p>
    <w:p w:rsidR="006776DC" w:rsidRPr="006776DC" w:rsidRDefault="006776DC" w:rsidP="006776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6776D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</w:t>
      </w:r>
      <w:r w:rsidRPr="006776DC">
        <w:rPr>
          <w:rFonts w:ascii="Times New Roman" w:eastAsia="Times New Roman" w:hAnsi="Times New Roman" w:cs="Latha"/>
          <w:sz w:val="24"/>
          <w:szCs w:val="24"/>
          <w:lang w:val="ru-RU" w:bidi="ta-IN"/>
        </w:rPr>
        <w:t>1.</w:t>
      </w:r>
      <w:proofErr w:type="gramStart"/>
      <w:r w:rsidRPr="006776DC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  Г</w:t>
      </w:r>
      <w:proofErr w:type="spellStart"/>
      <w:r w:rsidRPr="006776DC">
        <w:rPr>
          <w:rFonts w:ascii="Times New Roman" w:eastAsia="Times New Roman" w:hAnsi="Times New Roman" w:cs="Latha"/>
          <w:sz w:val="24"/>
          <w:szCs w:val="24"/>
          <w:lang w:bidi="ta-IN"/>
        </w:rPr>
        <w:t>одишен</w:t>
      </w:r>
      <w:proofErr w:type="spellEnd"/>
      <w:proofErr w:type="gramEnd"/>
      <w:r w:rsidRPr="006776DC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6776DC" w:rsidRPr="006776DC" w:rsidRDefault="006776DC" w:rsidP="006776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6776DC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6776DC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6776DC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6776DC" w:rsidRPr="006776DC" w:rsidRDefault="006776DC" w:rsidP="006776D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sz w:val="24"/>
          <w:szCs w:val="24"/>
          <w:lang w:val="en-US" w:bidi="ta-IN"/>
        </w:rPr>
      </w:pPr>
      <w:r w:rsidRPr="006776D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2.</w:t>
      </w:r>
      <w:r w:rsidRPr="006776DC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6776DC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6776DC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6776DC"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</w:t>
      </w:r>
      <w:proofErr w:type="spellEnd"/>
      <w:r w:rsidRPr="006776DC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</w:t>
      </w:r>
      <w:proofErr w:type="gramStart"/>
      <w:r w:rsidRPr="006776DC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управление </w:t>
      </w:r>
      <w:r w:rsidRPr="006776DC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и</w:t>
      </w:r>
      <w:proofErr w:type="gramEnd"/>
      <w:r w:rsidRPr="006776DC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  <w:proofErr w:type="spellStart"/>
      <w:r w:rsidRPr="006776DC">
        <w:rPr>
          <w:rFonts w:ascii="Times New Roman" w:eastAsia="Times New Roman" w:hAnsi="Times New Roman" w:cs="Latha"/>
          <w:sz w:val="24"/>
          <w:szCs w:val="24"/>
          <w:lang w:val="en-US" w:bidi="ta-IN"/>
        </w:rPr>
        <w:t>разпореждане</w:t>
      </w:r>
      <w:proofErr w:type="spellEnd"/>
      <w:r w:rsidRPr="006776DC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с </w:t>
      </w:r>
      <w:proofErr w:type="spellStart"/>
      <w:r w:rsidRPr="006776DC">
        <w:rPr>
          <w:rFonts w:ascii="Times New Roman" w:eastAsia="Times New Roman" w:hAnsi="Times New Roman" w:cs="Latha"/>
          <w:sz w:val="24"/>
          <w:szCs w:val="24"/>
          <w:lang w:val="en-US" w:bidi="ta-IN"/>
        </w:rPr>
        <w:t>имотите</w:t>
      </w:r>
      <w:proofErr w:type="spellEnd"/>
      <w:r w:rsidRPr="006776DC">
        <w:rPr>
          <w:rFonts w:ascii="Times New Roman" w:eastAsia="Times New Roman" w:hAnsi="Times New Roman" w:cs="Latha"/>
          <w:sz w:val="24"/>
          <w:szCs w:val="24"/>
          <w:lang w:val="en-US" w:bidi="ta-IN"/>
        </w:rPr>
        <w:t>-</w:t>
      </w:r>
      <w:r w:rsidRPr="006776DC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6776DC">
        <w:rPr>
          <w:rFonts w:ascii="Times New Roman" w:eastAsia="Times New Roman" w:hAnsi="Times New Roman" w:cs="Latha"/>
          <w:sz w:val="24"/>
          <w:szCs w:val="24"/>
          <w:lang w:val="ru-RU" w:bidi="ta-IN"/>
        </w:rPr>
        <w:t>общинска</w:t>
      </w:r>
      <w:proofErr w:type="spellEnd"/>
      <w:r w:rsidRPr="006776DC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6776DC">
        <w:rPr>
          <w:rFonts w:ascii="Times New Roman" w:eastAsia="Times New Roman" w:hAnsi="Times New Roman" w:cs="Latha"/>
          <w:sz w:val="24"/>
          <w:szCs w:val="24"/>
          <w:lang w:val="ru-RU" w:bidi="ta-IN"/>
        </w:rPr>
        <w:t>собственост</w:t>
      </w:r>
      <w:proofErr w:type="spellEnd"/>
      <w:r w:rsidRPr="006776DC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202</w:t>
      </w:r>
      <w:r w:rsidRPr="006776DC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5 </w:t>
      </w:r>
      <w:r w:rsidRPr="006776DC">
        <w:rPr>
          <w:rFonts w:ascii="Times New Roman" w:eastAsia="Times New Roman" w:hAnsi="Times New Roman" w:cs="Latha"/>
          <w:sz w:val="24"/>
          <w:szCs w:val="24"/>
          <w:lang w:val="ru-RU" w:bidi="ta-IN"/>
        </w:rPr>
        <w:t>година</w:t>
      </w:r>
      <w:r w:rsidRPr="006776DC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</w:p>
    <w:p w:rsidR="006776DC" w:rsidRPr="006776DC" w:rsidRDefault="006776DC" w:rsidP="006776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6776DC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6776DC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6776DC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6776DC" w:rsidRPr="006776DC" w:rsidRDefault="006776DC" w:rsidP="006776DC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6776D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3.</w:t>
      </w:r>
      <w:r w:rsidRPr="006776D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Отчет за изпълнение</w:t>
      </w:r>
      <w:r w:rsidRPr="006776D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 xml:space="preserve"> </w:t>
      </w:r>
      <w:r w:rsidRPr="006776D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на решенията на Общински съвет Гулянци</w:t>
      </w:r>
    </w:p>
    <w:p w:rsidR="006776DC" w:rsidRPr="006776DC" w:rsidRDefault="006776DC" w:rsidP="006776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6776DC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6776DC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6776DC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6776DC" w:rsidRPr="006776DC" w:rsidRDefault="006776DC" w:rsidP="006776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6776D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</w:r>
      <w:r w:rsidRPr="006776D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>4</w:t>
      </w:r>
      <w:r w:rsidRPr="006776D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.</w:t>
      </w:r>
      <w:r w:rsidRPr="006776DC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Отчет за дейността на Общинския съвет и неговите постоянни комисии за второто шестмесечие на 2024 година</w:t>
      </w:r>
    </w:p>
    <w:p w:rsidR="006776DC" w:rsidRPr="006776DC" w:rsidRDefault="006776DC" w:rsidP="006776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proofErr w:type="spellStart"/>
      <w:r w:rsidRPr="006776DC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Докл.Председателя</w:t>
      </w:r>
      <w:proofErr w:type="spellEnd"/>
      <w:r w:rsidRPr="006776DC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на </w:t>
      </w:r>
      <w:proofErr w:type="spellStart"/>
      <w:r w:rsidRPr="006776DC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ОбС</w:t>
      </w:r>
      <w:proofErr w:type="spellEnd"/>
    </w:p>
    <w:p w:rsidR="006776DC" w:rsidRPr="006776DC" w:rsidRDefault="006776DC" w:rsidP="00677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6776DC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r w:rsidRPr="006776DC">
        <w:rPr>
          <w:rFonts w:ascii="Times New Roman" w:eastAsia="Times New Roman" w:hAnsi="Times New Roman" w:cs="Latha"/>
          <w:sz w:val="24"/>
          <w:szCs w:val="24"/>
          <w:lang w:val="en-US" w:bidi="ta-IN"/>
        </w:rPr>
        <w:t>5</w:t>
      </w:r>
      <w:r w:rsidRPr="006776DC">
        <w:rPr>
          <w:rFonts w:ascii="Times New Roman" w:eastAsia="Times New Roman" w:hAnsi="Times New Roman" w:cs="Latha"/>
          <w:sz w:val="24"/>
          <w:szCs w:val="24"/>
          <w:lang w:val="ru-RU" w:bidi="ta-IN"/>
        </w:rPr>
        <w:t>.</w:t>
      </w:r>
      <w:r w:rsidRPr="006776DC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  <w:r w:rsidRPr="006776DC">
        <w:rPr>
          <w:rFonts w:ascii="Times New Roman" w:eastAsia="Times New Roman" w:hAnsi="Times New Roman" w:cs="Latha"/>
          <w:color w:val="000000"/>
          <w:sz w:val="24"/>
          <w:szCs w:val="24"/>
          <w:lang w:val="en-US" w:bidi="ta-IN"/>
        </w:rPr>
        <w:t xml:space="preserve">      </w:t>
      </w:r>
    </w:p>
    <w:p w:rsidR="006776DC" w:rsidRPr="006776DC" w:rsidRDefault="006776DC" w:rsidP="006776D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776D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Изразходване на средства за месечни обезпечения и отчисления по чл. 60 и чл. 64  от Закона за управление на отпадъците /ЗУО/ през 2025 година</w:t>
      </w:r>
    </w:p>
    <w:p w:rsidR="006776DC" w:rsidRPr="006776DC" w:rsidRDefault="006776DC" w:rsidP="006776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776D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Общинска програма за </w:t>
      </w:r>
      <w:r w:rsidRPr="006776D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</w:t>
      </w:r>
      <w:r w:rsidRPr="006776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5</w:t>
      </w:r>
      <w:r w:rsidRPr="006776D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полагане на обществено полезен труд от безработни лица, включени в списъка  по чл. 12, ал</w:t>
      </w:r>
      <w:r w:rsidRPr="006776D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ППЗСП</w:t>
      </w:r>
    </w:p>
    <w:p w:rsidR="006776DC" w:rsidRPr="006776DC" w:rsidRDefault="006776DC" w:rsidP="006776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776DC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776DC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Годишна програма за развитие на читалищната  дейност в Община Гулянци през 2025</w:t>
      </w:r>
      <w:r w:rsidRPr="006776D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6776DC" w:rsidRPr="006776DC" w:rsidRDefault="006776DC" w:rsidP="00677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776DC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776DC"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Културен календар на Община Гулянци за 2025</w:t>
      </w:r>
      <w:r w:rsidRPr="006776D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6776DC" w:rsidRPr="006776DC" w:rsidRDefault="006776DC" w:rsidP="00677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776DC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Създаване на Общински фонд „Култура“ и приемане на Правилник за устройството и дейността на фонда.</w:t>
      </w:r>
    </w:p>
    <w:p w:rsidR="006776DC" w:rsidRPr="006776DC" w:rsidRDefault="006776DC" w:rsidP="00677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776DC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776DC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Брест.</w:t>
      </w:r>
    </w:p>
    <w:p w:rsidR="006776DC" w:rsidRPr="006776DC" w:rsidRDefault="006776DC" w:rsidP="00677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776DC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Отдаване под наем на полските пътища, включени в доброволното споразумение между земеделските стопани за землището на с. Ленково.</w:t>
      </w:r>
    </w:p>
    <w:p w:rsidR="006776DC" w:rsidRPr="006776DC" w:rsidRDefault="006776DC" w:rsidP="006776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6776DC">
        <w:rPr>
          <w:rFonts w:ascii="Times New Roman" w:eastAsia="Times New Roman" w:hAnsi="Times New Roman" w:cs="Times New Roman"/>
          <w:b/>
          <w:lang w:eastAsia="bg-BG"/>
        </w:rPr>
        <w:lastRenderedPageBreak/>
        <w:t>От Кмета на Общината относно:</w:t>
      </w:r>
      <w:r w:rsidRPr="006776DC"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>лодкостоянки</w:t>
      </w:r>
      <w:proofErr w:type="spellEnd"/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поземлени държавни имоти с идентификатори 30199.36.82, 30199.37.33, 30199.37.2, 68045.401.628 и 18099.520.29.</w:t>
      </w:r>
    </w:p>
    <w:p w:rsidR="006776DC" w:rsidRPr="006776DC" w:rsidRDefault="006776DC" w:rsidP="006776DC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776DC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776DC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Определяне на пасища за общо и индивидуално ползване за календарната 2026 година  и приемане на годишен план за паша за календарната 2025 година.</w:t>
      </w:r>
    </w:p>
    <w:p w:rsidR="006776DC" w:rsidRPr="006776DC" w:rsidRDefault="006776DC" w:rsidP="00677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6776DC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6776D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6776D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6776DC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Pr="006776DC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6776DC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Крета</w:t>
      </w:r>
      <w:proofErr w:type="spellEnd"/>
      <w:r w:rsidRPr="006776DC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6776DC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6776DC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6776DC" w:rsidRPr="006776DC" w:rsidRDefault="006776DC" w:rsidP="00677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776DC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6776D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6776D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 влезлия в сила Общ Устройствен план на Община Гулянци за землището на село Долни Вит</w:t>
      </w:r>
    </w:p>
    <w:p w:rsidR="006776DC" w:rsidRPr="006776DC" w:rsidRDefault="006776DC" w:rsidP="006776DC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776DC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6776D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: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6776DC" w:rsidRPr="006776DC" w:rsidRDefault="006776DC" w:rsidP="00677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B60715">
        <w:rPr>
          <w:rFonts w:ascii="Times New Roman" w:eastAsia="Times New Roman" w:hAnsi="Times New Roman" w:cs="Times New Roman"/>
          <w:lang w:eastAsia="bg-BG"/>
        </w:rPr>
        <w:t xml:space="preserve">          </w:t>
      </w: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715" w:rsidRPr="00B60715" w:rsidRDefault="00B60715" w:rsidP="00B607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B60715">
        <w:tab/>
      </w:r>
      <w:r w:rsidRPr="00B60715">
        <w:rPr>
          <w:lang w:val="en-US"/>
        </w:rPr>
        <w:t>1</w:t>
      </w:r>
      <w:r w:rsidRPr="00B60715">
        <w:t>.</w:t>
      </w:r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proofErr w:type="gramStart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 Г</w:t>
      </w:r>
      <w:proofErr w:type="spellStart"/>
      <w:r w:rsidRPr="00B60715">
        <w:rPr>
          <w:rFonts w:ascii="Times New Roman" w:eastAsia="Times New Roman" w:hAnsi="Times New Roman" w:cs="Latha"/>
          <w:sz w:val="24"/>
          <w:szCs w:val="24"/>
          <w:lang w:bidi="ta-IN"/>
        </w:rPr>
        <w:t>одишен</w:t>
      </w:r>
      <w:proofErr w:type="spellEnd"/>
      <w:proofErr w:type="gramEnd"/>
      <w:r w:rsidRPr="00B60715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F12608" w:rsidRDefault="00F12608" w:rsidP="00B60715">
      <w:pPr>
        <w:tabs>
          <w:tab w:val="left" w:pos="108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B60715" w:rsidRPr="00B60715" w:rsidRDefault="00B60715" w:rsidP="00B60715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B6071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>Отношени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я</w:t>
      </w:r>
      <w:r w:rsidRPr="00B60715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по въпроса взе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ха</w:t>
      </w:r>
      <w:r w:rsidRPr="00B60715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председателят на </w:t>
      </w:r>
      <w:proofErr w:type="spellStart"/>
      <w:r w:rsidRPr="00B60715"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 w:rsidRPr="00B60715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Огнян Янчев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и председателят на ПК </w:t>
      </w:r>
      <w:r w:rsidRPr="00B60715">
        <w:rPr>
          <w:rFonts w:ascii="Times New Roman" w:hAnsi="Times New Roman" w:cs="Times New Roman"/>
          <w:sz w:val="24"/>
          <w:szCs w:val="24"/>
        </w:rPr>
        <w:t>”Местно самоуправление, нормативна уредба, обществен ред, граждански права”</w:t>
      </w:r>
      <w:r>
        <w:rPr>
          <w:rFonts w:ascii="Times New Roman" w:hAnsi="Times New Roman" w:cs="Times New Roman"/>
          <w:sz w:val="24"/>
          <w:szCs w:val="24"/>
        </w:rPr>
        <w:t xml:space="preserve"> Андриян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Буртев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, кои</w:t>
      </w:r>
      <w:r w:rsidRPr="00B60715">
        <w:rPr>
          <w:rFonts w:ascii="Times New Roman" w:hAnsi="Times New Roman" w:cs="Times New Roman"/>
          <w:color w:val="000000"/>
          <w:sz w:val="24"/>
          <w:szCs w:val="24"/>
          <w:lang w:bidi="ta-IN"/>
        </w:rPr>
        <w:t>то представи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ха</w:t>
      </w:r>
      <w:r w:rsidRPr="00B60715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отчета</w:t>
      </w:r>
      <w:r w:rsidRPr="00B60715">
        <w:rPr>
          <w:rFonts w:ascii="Times New Roman" w:hAnsi="Times New Roman" w:cs="Times New Roman"/>
          <w:color w:val="000000"/>
          <w:sz w:val="24"/>
          <w:szCs w:val="24"/>
          <w:lang w:bidi="ta-IN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B6071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годишния отчет </w:t>
      </w:r>
      <w:r w:rsidRPr="00B60715">
        <w:rPr>
          <w:rFonts w:ascii="Times New Roman" w:eastAsia="Times New Roman" w:hAnsi="Times New Roman" w:cs="Latha"/>
          <w:sz w:val="24"/>
          <w:szCs w:val="24"/>
          <w:lang w:bidi="ta-IN"/>
        </w:rPr>
        <w:t>за изпълнение на програмата за управление на общината за мандат 2023-2027 г за 2024 година</w:t>
      </w: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B60715" w:rsidRPr="00B60715" w:rsidRDefault="00B60715" w:rsidP="00B60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0715" w:rsidRDefault="00B60715" w:rsidP="00B6071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  <w:r w:rsidRPr="00B607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</w:t>
      </w:r>
      <w:proofErr w:type="spellStart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</w:t>
      </w:r>
      <w:proofErr w:type="spellEnd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</w:t>
      </w:r>
      <w:proofErr w:type="gramStart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управление </w:t>
      </w:r>
      <w:r w:rsidRPr="00B60715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и</w:t>
      </w:r>
      <w:proofErr w:type="gramEnd"/>
      <w:r w:rsidRPr="00B60715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  <w:proofErr w:type="spellStart"/>
      <w:r w:rsidRPr="00B60715">
        <w:rPr>
          <w:rFonts w:ascii="Times New Roman" w:eastAsia="Times New Roman" w:hAnsi="Times New Roman" w:cs="Latha"/>
          <w:sz w:val="24"/>
          <w:szCs w:val="24"/>
          <w:lang w:val="en-US" w:bidi="ta-IN"/>
        </w:rPr>
        <w:t>разпореждане</w:t>
      </w:r>
      <w:proofErr w:type="spellEnd"/>
      <w:r w:rsidRPr="00B60715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с </w:t>
      </w:r>
      <w:proofErr w:type="spellStart"/>
      <w:r w:rsidRPr="00B60715">
        <w:rPr>
          <w:rFonts w:ascii="Times New Roman" w:eastAsia="Times New Roman" w:hAnsi="Times New Roman" w:cs="Latha"/>
          <w:sz w:val="24"/>
          <w:szCs w:val="24"/>
          <w:lang w:val="en-US" w:bidi="ta-IN"/>
        </w:rPr>
        <w:t>имотите</w:t>
      </w:r>
      <w:proofErr w:type="spellEnd"/>
      <w:r w:rsidRPr="00B60715">
        <w:rPr>
          <w:rFonts w:ascii="Times New Roman" w:eastAsia="Times New Roman" w:hAnsi="Times New Roman" w:cs="Latha"/>
          <w:sz w:val="24"/>
          <w:szCs w:val="24"/>
          <w:lang w:val="en-US" w:bidi="ta-IN"/>
        </w:rPr>
        <w:t>-</w:t>
      </w:r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>общинска</w:t>
      </w:r>
      <w:proofErr w:type="spellEnd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>собственост</w:t>
      </w:r>
      <w:proofErr w:type="spellEnd"/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202</w:t>
      </w:r>
      <w:r w:rsidRPr="00B60715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5 </w:t>
      </w:r>
      <w:r w:rsidRPr="00B60715">
        <w:rPr>
          <w:rFonts w:ascii="Times New Roman" w:eastAsia="Times New Roman" w:hAnsi="Times New Roman" w:cs="Latha"/>
          <w:sz w:val="24"/>
          <w:szCs w:val="24"/>
          <w:lang w:val="ru-RU" w:bidi="ta-IN"/>
        </w:rPr>
        <w:t>година</w:t>
      </w:r>
    </w:p>
    <w:p w:rsidR="00D5356F" w:rsidRDefault="00D5356F" w:rsidP="00B6071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D5356F" w:rsidRDefault="00D5356F" w:rsidP="00B6071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Председателят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на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ОбС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Огнян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Янчев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представи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Програмата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.</w:t>
      </w:r>
    </w:p>
    <w:p w:rsidR="00D5356F" w:rsidRPr="00B60715" w:rsidRDefault="00D5356F" w:rsidP="00B6071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Дебати</w:t>
      </w:r>
      <w:proofErr w:type="spellEnd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нямаше</w:t>
      </w:r>
      <w:proofErr w:type="spellEnd"/>
    </w:p>
    <w:p w:rsidR="00B60715" w:rsidRPr="00B60715" w:rsidRDefault="00B60715" w:rsidP="00B60715">
      <w:pPr>
        <w:spacing w:line="252" w:lineRule="auto"/>
      </w:pPr>
    </w:p>
    <w:p w:rsidR="00D5356F" w:rsidRPr="00B60715" w:rsidRDefault="00D5356F" w:rsidP="00D5356F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</w:t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60715" w:rsidRPr="00B60715" w:rsidRDefault="00B60715" w:rsidP="00B607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D535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</w:p>
    <w:p w:rsidR="00B60715" w:rsidRPr="00B60715" w:rsidRDefault="00B60715" w:rsidP="00B60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5356F" w:rsidRPr="00B60715" w:rsidRDefault="00D5356F" w:rsidP="00D5356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 </w:t>
      </w:r>
      <w:r w:rsidRPr="00B60715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Отчет за изпълнение</w:t>
      </w:r>
      <w:r w:rsidRPr="00B60715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 xml:space="preserve"> </w:t>
      </w:r>
      <w:r w:rsidRPr="00B60715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на решенията на Общински съвет Гулянци</w:t>
      </w:r>
    </w:p>
    <w:p w:rsidR="00B60715" w:rsidRPr="00B60715" w:rsidRDefault="00B60715" w:rsidP="00B607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715" w:rsidRDefault="00B60715" w:rsidP="00D535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hAnsi="Times New Roman" w:cs="Times New Roman"/>
          <w:sz w:val="24"/>
          <w:szCs w:val="24"/>
        </w:rPr>
        <w:tab/>
      </w:r>
      <w:r w:rsidR="00D5356F">
        <w:rPr>
          <w:rFonts w:ascii="Times New Roman" w:hAnsi="Times New Roman" w:cs="Times New Roman"/>
          <w:sz w:val="24"/>
          <w:szCs w:val="24"/>
        </w:rPr>
        <w:t xml:space="preserve">Председателят на </w:t>
      </w:r>
      <w:proofErr w:type="spellStart"/>
      <w:r w:rsidR="00D5356F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D5356F">
        <w:rPr>
          <w:rFonts w:ascii="Times New Roman" w:hAnsi="Times New Roman" w:cs="Times New Roman"/>
          <w:sz w:val="24"/>
          <w:szCs w:val="24"/>
        </w:rPr>
        <w:t xml:space="preserve"> Огнян Янчев представи отчета</w:t>
      </w:r>
    </w:p>
    <w:p w:rsidR="00F12608" w:rsidRDefault="00F12608" w:rsidP="00D535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608" w:rsidRPr="00B60715" w:rsidRDefault="00F12608" w:rsidP="00F12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F12608" w:rsidRPr="00B60715" w:rsidRDefault="00F12608" w:rsidP="00F12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F12608" w:rsidRPr="00B60715" w:rsidRDefault="00F12608" w:rsidP="00F12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F12608" w:rsidRPr="00B60715" w:rsidRDefault="00F12608" w:rsidP="00F12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F12608" w:rsidRPr="00B60715" w:rsidRDefault="00F12608" w:rsidP="00F12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F12608" w:rsidRPr="00B60715" w:rsidRDefault="00F12608" w:rsidP="00F12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5356F" w:rsidRPr="00F12608" w:rsidRDefault="00F12608" w:rsidP="00F12608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се приеме отчета</w:t>
      </w:r>
    </w:p>
    <w:p w:rsidR="00D5356F" w:rsidRPr="00B60715" w:rsidRDefault="00D5356F" w:rsidP="00D535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0715" w:rsidRPr="00B60715" w:rsidRDefault="00B60715" w:rsidP="00B60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D535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B60715" w:rsidRPr="00B60715" w:rsidRDefault="00B60715" w:rsidP="00B60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5356F" w:rsidRDefault="00D5356F" w:rsidP="00B60715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                </w:t>
      </w:r>
      <w:r w:rsidRPr="00B60715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Отчет за дейността на Общинския съвет и неговите постоянни комисии за второто шестмесечие на 2024 година</w:t>
      </w:r>
    </w:p>
    <w:p w:rsidR="00D5356F" w:rsidRDefault="00D5356F" w:rsidP="00B60715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  <w:t xml:space="preserve">Председателят на </w:t>
      </w:r>
      <w:proofErr w:type="spellStart"/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ОбС</w:t>
      </w:r>
      <w:proofErr w:type="spellEnd"/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Огнян Янчев запозна съветниците с отчета за дейността на Общинския съвет и неговите постоянни комисии за второто шестмесечие за 2024 година.</w:t>
      </w:r>
    </w:p>
    <w:p w:rsidR="00F12608" w:rsidRPr="00B60715" w:rsidRDefault="00F12608" w:rsidP="00F12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F12608" w:rsidRPr="00B60715" w:rsidRDefault="00F12608" w:rsidP="00F12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F12608" w:rsidRPr="00B60715" w:rsidRDefault="00F12608" w:rsidP="00F12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F12608" w:rsidRPr="00B60715" w:rsidRDefault="00F12608" w:rsidP="00F12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F12608" w:rsidRPr="00B60715" w:rsidRDefault="00F12608" w:rsidP="00F12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F12608" w:rsidRPr="00B60715" w:rsidRDefault="00F12608" w:rsidP="00F12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12608" w:rsidRPr="00F12608" w:rsidRDefault="00F12608" w:rsidP="00F12608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се приеме отчета</w:t>
      </w:r>
    </w:p>
    <w:p w:rsidR="00D5356F" w:rsidRDefault="00D5356F" w:rsidP="00F12608">
      <w:pPr>
        <w:spacing w:line="252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B60715" w:rsidRPr="00B60715" w:rsidRDefault="00B60715" w:rsidP="00B60715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B60715" w:rsidRPr="00B60715" w:rsidRDefault="00B60715" w:rsidP="00B60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D535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D535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</w:t>
      </w: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5356F" w:rsidRPr="00B60715" w:rsidRDefault="00B60715" w:rsidP="00D5356F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="00D5356F"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Изразходване на средства за месечни обезпечения и отчисления по чл. 60 и чл. 64  от Закона за управление на отпадъците /ЗУО/ през 2025 година</w:t>
      </w:r>
    </w:p>
    <w:p w:rsidR="00B60715" w:rsidRDefault="00B60715" w:rsidP="00B6071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356F" w:rsidRPr="00B60715" w:rsidRDefault="00D5356F" w:rsidP="00B6071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Отношение взе председателят на постоянната комисия</w:t>
      </w:r>
      <w:r w:rsidR="004719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1952" w:rsidRPr="00471952">
        <w:rPr>
          <w:rFonts w:ascii="Times New Roman" w:hAnsi="Times New Roman" w:cs="Times New Roman"/>
          <w:sz w:val="24"/>
          <w:szCs w:val="24"/>
        </w:rPr>
        <w:t>”Бюджет, ф</w:t>
      </w:r>
      <w:r w:rsidR="00471952">
        <w:rPr>
          <w:rFonts w:ascii="Times New Roman" w:hAnsi="Times New Roman" w:cs="Times New Roman"/>
          <w:sz w:val="24"/>
          <w:szCs w:val="24"/>
        </w:rPr>
        <w:t>инанси и  икономическа политика</w:t>
      </w:r>
      <w:r w:rsidR="00471952" w:rsidRPr="00471952">
        <w:rPr>
          <w:rFonts w:ascii="Times New Roman" w:hAnsi="Times New Roman" w:cs="Times New Roman"/>
          <w:sz w:val="24"/>
          <w:szCs w:val="24"/>
        </w:rPr>
        <w:t>”</w:t>
      </w:r>
      <w:r w:rsidR="00F12608">
        <w:rPr>
          <w:rFonts w:ascii="Times New Roman" w:hAnsi="Times New Roman" w:cs="Times New Roman"/>
          <w:sz w:val="24"/>
          <w:szCs w:val="24"/>
        </w:rPr>
        <w:t xml:space="preserve"> Емил </w:t>
      </w:r>
      <w:proofErr w:type="spellStart"/>
      <w:r w:rsidR="00F12608">
        <w:rPr>
          <w:rFonts w:ascii="Times New Roman" w:hAnsi="Times New Roman" w:cs="Times New Roman"/>
          <w:sz w:val="24"/>
          <w:szCs w:val="24"/>
        </w:rPr>
        <w:t>Катански</w:t>
      </w:r>
      <w:proofErr w:type="spellEnd"/>
      <w:r w:rsidR="00F12608">
        <w:rPr>
          <w:rFonts w:ascii="Times New Roman" w:hAnsi="Times New Roman" w:cs="Times New Roman"/>
          <w:sz w:val="24"/>
          <w:szCs w:val="24"/>
        </w:rPr>
        <w:t>, който подробно обясни предложението.</w:t>
      </w: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715" w:rsidRPr="00B60715" w:rsidRDefault="00B60715" w:rsidP="004719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След проведеното гласуване, с резултат:</w:t>
      </w: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                П.К. изрази своето становище по въпроса: да се подкрепи предложението</w:t>
      </w:r>
    </w:p>
    <w:p w:rsidR="00B60715" w:rsidRPr="00B60715" w:rsidRDefault="00B60715" w:rsidP="00B60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4719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4719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</w:p>
    <w:p w:rsidR="00B60715" w:rsidRPr="00B60715" w:rsidRDefault="00B60715" w:rsidP="00B60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1952" w:rsidRPr="00B60715" w:rsidRDefault="00B60715" w:rsidP="00471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</w:t>
      </w:r>
      <w:r w:rsidR="00471952"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Общинска програма за </w:t>
      </w:r>
      <w:r w:rsidR="00471952" w:rsidRPr="00B607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</w:t>
      </w:r>
      <w:r w:rsidR="00471952" w:rsidRPr="00B6071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5</w:t>
      </w:r>
      <w:r w:rsidR="00471952" w:rsidRPr="00B607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="00471952"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полагане на обществено полезен труд от безработни лица, включени в списъка  по чл. 12, ал</w:t>
      </w:r>
      <w:r w:rsidR="00471952" w:rsidRPr="00B6071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r w:rsidR="00471952"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ППЗСП</w:t>
      </w:r>
    </w:p>
    <w:p w:rsidR="00471952" w:rsidRDefault="00471952" w:rsidP="00B6071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471952" w:rsidRPr="00B60715" w:rsidRDefault="00471952" w:rsidP="00B6071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471952" w:rsidRPr="00B60715" w:rsidRDefault="00B60715" w:rsidP="00471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  <w:r w:rsidR="00471952"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60715" w:rsidRPr="00B60715" w:rsidRDefault="00B60715" w:rsidP="00B60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</w:t>
      </w:r>
      <w:r w:rsidR="004719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4719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</w:p>
    <w:p w:rsidR="00B60715" w:rsidRPr="00B60715" w:rsidRDefault="00B60715" w:rsidP="00B60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0715" w:rsidRPr="00B60715" w:rsidRDefault="00B60715" w:rsidP="00471952">
      <w:pPr>
        <w:spacing w:line="25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60715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471952"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Годишна програма за развитие на читалищната  дейност в Община Гулянци през 2025</w:t>
      </w:r>
      <w:r w:rsidR="00471952" w:rsidRPr="00B6071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471952"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B60715" w:rsidRDefault="00471952" w:rsidP="00B607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</w:t>
      </w:r>
    </w:p>
    <w:p w:rsidR="00471952" w:rsidRPr="00B60715" w:rsidRDefault="00471952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0715" w:rsidRPr="00B60715" w:rsidRDefault="00B60715" w:rsidP="00471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4719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4719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B60715" w:rsidRPr="00B60715" w:rsidRDefault="00B60715" w:rsidP="00B60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471952" w:rsidRPr="00B60715" w:rsidRDefault="00B60715" w:rsidP="00471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471952"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Културен календар на Община Гулянци за 2025</w:t>
      </w:r>
      <w:r w:rsidR="00471952" w:rsidRPr="00B6071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471952"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B60715" w:rsidRPr="00B60715" w:rsidRDefault="00B60715" w:rsidP="00B6071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</w:p>
    <w:p w:rsidR="00471952" w:rsidRDefault="00471952" w:rsidP="004719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58905595"/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</w:t>
      </w:r>
    </w:p>
    <w:p w:rsidR="00471952" w:rsidRDefault="00471952" w:rsidP="004719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0715" w:rsidRPr="00B60715" w:rsidRDefault="00B60715" w:rsidP="00471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4719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5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подточка </w:t>
      </w:r>
      <w:r w:rsidR="004719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</w:p>
    <w:p w:rsidR="00B60715" w:rsidRPr="00B60715" w:rsidRDefault="00B60715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1952" w:rsidRDefault="00B60715" w:rsidP="00471952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 w:rsidR="00471952"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Създаване на Общински фонд „Култура“ и приемане на Правилник за устройството и дейността на фонда</w:t>
      </w:r>
    </w:p>
    <w:p w:rsidR="00471952" w:rsidRDefault="00471952" w:rsidP="00471952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</w:t>
      </w:r>
    </w:p>
    <w:p w:rsidR="00B60715" w:rsidRPr="00B60715" w:rsidRDefault="00B60715" w:rsidP="00471952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0715" w:rsidRPr="00B60715" w:rsidRDefault="00B60715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0715" w:rsidRPr="00B60715" w:rsidRDefault="00471952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</w:t>
      </w:r>
      <w:r w:rsidR="00B60715"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</w:t>
      </w:r>
    </w:p>
    <w:p w:rsidR="00B60715" w:rsidRPr="00B60715" w:rsidRDefault="00B60715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1952" w:rsidRPr="00B60715" w:rsidRDefault="00B60715" w:rsidP="00471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71952"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Брест.</w:t>
      </w:r>
    </w:p>
    <w:p w:rsidR="00471952" w:rsidRDefault="00471952" w:rsidP="00B60715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952" w:rsidRDefault="00B60715" w:rsidP="00471952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hAnsi="Times New Roman" w:cs="Times New Roman"/>
          <w:sz w:val="24"/>
          <w:szCs w:val="24"/>
        </w:rPr>
        <w:tab/>
      </w:r>
      <w:r w:rsidR="00471952"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</w:t>
      </w:r>
      <w:r w:rsidR="00471952"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</w:p>
    <w:p w:rsidR="00471952" w:rsidRDefault="00471952" w:rsidP="00471952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0715" w:rsidRDefault="00B60715" w:rsidP="00471952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4719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4719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7</w:t>
      </w:r>
    </w:p>
    <w:p w:rsidR="006776DC" w:rsidRDefault="006776DC" w:rsidP="00471952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776DC" w:rsidRPr="00B60715" w:rsidRDefault="006776DC" w:rsidP="006776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Отдаване под наем на полските пътища, включени в доброволното споразумение между земеделските стопани за землището на с.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Ленково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776DC" w:rsidRDefault="006776DC" w:rsidP="006776D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76DC" w:rsidRDefault="006776DC" w:rsidP="006776DC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hAnsi="Times New Roman" w:cs="Times New Roman"/>
          <w:sz w:val="24"/>
          <w:szCs w:val="24"/>
        </w:rPr>
        <w:lastRenderedPageBreak/>
        <w:tab/>
        <w:t>Постоянната комисия не е водеща и няма изразено становище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</w:p>
    <w:p w:rsidR="006776DC" w:rsidRPr="00B60715" w:rsidRDefault="006776DC" w:rsidP="00471952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776DC" w:rsidRPr="00B60715" w:rsidRDefault="006776DC" w:rsidP="006776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8</w:t>
      </w:r>
    </w:p>
    <w:p w:rsidR="006776DC" w:rsidRPr="00B60715" w:rsidRDefault="006776DC" w:rsidP="006776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0715" w:rsidRPr="00B60715" w:rsidRDefault="00B60715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1952" w:rsidRPr="00B60715" w:rsidRDefault="00B60715" w:rsidP="0047195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71952"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 w:rsidR="00471952"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лодкостоянки</w:t>
      </w:r>
      <w:proofErr w:type="spellEnd"/>
      <w:r w:rsidR="00471952"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поземлени държавни имоти с идентификатори 30199.36.82, 30199.37.33, 30199.37.2, 68045.401.628 и 18099.520.29.</w:t>
      </w:r>
    </w:p>
    <w:p w:rsidR="00471952" w:rsidRDefault="00471952" w:rsidP="00B60715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715" w:rsidRPr="00B60715" w:rsidRDefault="00B60715" w:rsidP="00B60715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</w:p>
    <w:p w:rsidR="00B60715" w:rsidRPr="00B60715" w:rsidRDefault="00B60715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4719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6776D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9</w:t>
      </w:r>
    </w:p>
    <w:p w:rsidR="00B60715" w:rsidRPr="00B60715" w:rsidRDefault="00B60715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1952" w:rsidRPr="00B60715" w:rsidRDefault="00B60715" w:rsidP="00471952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71952"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Определяне на пасища за общо и индивидуално ползване за календарната 2026 година  и приемане на годишен план за паша за календарната 2025 година.</w:t>
      </w:r>
    </w:p>
    <w:p w:rsidR="00471952" w:rsidRDefault="00471952" w:rsidP="00471952">
      <w:pPr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0715" w:rsidRPr="00B60715" w:rsidRDefault="00B60715" w:rsidP="00471952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0715" w:rsidRPr="00B60715" w:rsidRDefault="00471952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</w:t>
      </w:r>
      <w:r w:rsidR="00B60715"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6776D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10</w:t>
      </w:r>
    </w:p>
    <w:p w:rsidR="00B60715" w:rsidRPr="00B60715" w:rsidRDefault="00B60715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71952" w:rsidRPr="00B60715" w:rsidRDefault="00B60715" w:rsidP="004719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71952" w:rsidRPr="00B60715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="00471952" w:rsidRPr="00B60715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="00471952" w:rsidRPr="00B60715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Крета</w:t>
      </w:r>
      <w:proofErr w:type="spellEnd"/>
      <w:r w:rsidR="00471952" w:rsidRPr="00B60715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="00471952" w:rsidRPr="00B60715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="00471952" w:rsidRPr="00B60715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471952" w:rsidRDefault="00471952" w:rsidP="00B607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715" w:rsidRDefault="00B60715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776DC" w:rsidRDefault="006776DC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11</w:t>
      </w:r>
    </w:p>
    <w:p w:rsidR="006776DC" w:rsidRDefault="006776DC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776DC" w:rsidRPr="006776DC" w:rsidRDefault="006776DC" w:rsidP="006776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 влезлия в сила Общ Устройствен план на Община Гулянци за землището на село Долни Вит</w:t>
      </w:r>
    </w:p>
    <w:p w:rsidR="006776DC" w:rsidRDefault="006776DC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776DC" w:rsidRPr="00B60715" w:rsidRDefault="006776DC" w:rsidP="006776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6776DC" w:rsidRDefault="006776DC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776DC" w:rsidRDefault="006776DC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12</w:t>
      </w:r>
    </w:p>
    <w:p w:rsidR="006776DC" w:rsidRDefault="006776DC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776DC" w:rsidRPr="006776DC" w:rsidRDefault="006776DC" w:rsidP="006776DC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</w:t>
      </w:r>
      <w:r w:rsidRPr="006776DC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6776DC" w:rsidRDefault="006776DC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776DC" w:rsidRDefault="006776DC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776DC" w:rsidRPr="00B60715" w:rsidRDefault="006776DC" w:rsidP="006776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6776DC" w:rsidRDefault="006776DC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776DC" w:rsidRDefault="006776DC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776DC" w:rsidRDefault="006776DC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776DC" w:rsidRPr="00B60715" w:rsidRDefault="006776DC" w:rsidP="00B60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60715" w:rsidRPr="00B60715" w:rsidRDefault="00471952" w:rsidP="00B60715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</w:t>
      </w:r>
      <w:r w:rsidR="00B60715"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B60715" w:rsidRPr="00B6071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Емил </w:t>
      </w:r>
      <w:proofErr w:type="spellStart"/>
      <w:r w:rsidR="00B60715" w:rsidRPr="00B6071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Катански</w:t>
      </w:r>
      <w:proofErr w:type="spellEnd"/>
      <w:r w:rsidR="00B60715"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</w:t>
      </w:r>
      <w:bookmarkEnd w:id="0"/>
      <w:r w:rsidR="00B60715"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изчерпване на дневния ред, закривам заседанието на Постоянната комисия </w:t>
      </w:r>
      <w:r w:rsidR="00B60715" w:rsidRPr="00B60715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3F30B7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 Емил </w:t>
      </w:r>
      <w:proofErr w:type="spellStart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="003F30B7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B60715" w:rsidRPr="00B60715" w:rsidRDefault="00B60715" w:rsidP="00B60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/Недко </w:t>
      </w:r>
      <w:proofErr w:type="spellStart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B60715" w:rsidRPr="00B60715" w:rsidRDefault="00B60715" w:rsidP="00B60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0715" w:rsidRPr="00B60715" w:rsidRDefault="00B60715" w:rsidP="00B60715">
      <w:pPr>
        <w:spacing w:line="252" w:lineRule="auto"/>
      </w:pPr>
    </w:p>
    <w:p w:rsidR="00B60715" w:rsidRPr="00B60715" w:rsidRDefault="00B60715" w:rsidP="00B60715">
      <w:pPr>
        <w:spacing w:line="252" w:lineRule="auto"/>
      </w:pPr>
    </w:p>
    <w:p w:rsidR="00306DB1" w:rsidRDefault="00306DB1"/>
    <w:sectPr w:rsidR="00306D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61C"/>
    <w:rsid w:val="00306DB1"/>
    <w:rsid w:val="003F30B7"/>
    <w:rsid w:val="00471952"/>
    <w:rsid w:val="006776DC"/>
    <w:rsid w:val="006F160B"/>
    <w:rsid w:val="0077261C"/>
    <w:rsid w:val="00B60715"/>
    <w:rsid w:val="00D5356F"/>
    <w:rsid w:val="00ED703F"/>
    <w:rsid w:val="00F1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BBEDE"/>
  <w15:chartTrackingRefBased/>
  <w15:docId w15:val="{126BD5DA-47CD-4FB7-B921-DFF51FEAA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30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F30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1305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6</cp:revision>
  <cp:lastPrinted>2025-01-30T08:57:00Z</cp:lastPrinted>
  <dcterms:created xsi:type="dcterms:W3CDTF">2025-01-28T07:57:00Z</dcterms:created>
  <dcterms:modified xsi:type="dcterms:W3CDTF">2025-01-30T08:58:00Z</dcterms:modified>
</cp:coreProperties>
</file>